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174F" w14:textId="77777777" w:rsidR="00DF7D7F" w:rsidRPr="00966B5B" w:rsidRDefault="00A50943">
      <w:pPr>
        <w:pStyle w:val="50"/>
        <w:shd w:val="clear" w:color="auto" w:fill="auto"/>
        <w:jc w:val="center"/>
      </w:pPr>
      <w:r w:rsidRPr="00966B5B">
        <w:t>Договор</w:t>
      </w:r>
    </w:p>
    <w:p w14:paraId="5B741B0C" w14:textId="77777777" w:rsidR="00DF7D7F" w:rsidRPr="00966B5B" w:rsidRDefault="00A50943">
      <w:pPr>
        <w:pStyle w:val="50"/>
        <w:shd w:val="clear" w:color="auto" w:fill="auto"/>
        <w:jc w:val="center"/>
      </w:pPr>
      <w:r w:rsidRPr="00966B5B">
        <w:t>на оказание дополнительных платных образовательных услуг</w:t>
      </w:r>
    </w:p>
    <w:p w14:paraId="103E8430" w14:textId="77777777" w:rsidR="00DF7D7F" w:rsidRPr="00966B5B" w:rsidRDefault="00A50943">
      <w:pPr>
        <w:spacing w:line="1" w:lineRule="exact"/>
        <w:sectPr w:rsidR="00DF7D7F" w:rsidRPr="00966B5B">
          <w:footerReference w:type="default" r:id="rId7"/>
          <w:pgSz w:w="11900" w:h="16840"/>
          <w:pgMar w:top="591" w:right="531" w:bottom="799" w:left="1247" w:header="163" w:footer="3" w:gutter="0"/>
          <w:pgNumType w:start="1"/>
          <w:cols w:space="720"/>
          <w:noEndnote/>
          <w:docGrid w:linePitch="360"/>
        </w:sectPr>
      </w:pPr>
      <w:r w:rsidRPr="00966B5B">
        <w:rPr>
          <w:noProof/>
          <w:lang w:bidi="ar-SA"/>
        </w:rPr>
        <mc:AlternateContent>
          <mc:Choice Requires="wps">
            <w:drawing>
              <wp:anchor distT="88900" distB="5715" distL="0" distR="0" simplePos="0" relativeHeight="125829378" behindDoc="0" locked="0" layoutInCell="1" allowOverlap="1" wp14:anchorId="4D989E6A" wp14:editId="730233BA">
                <wp:simplePos x="0" y="0"/>
                <wp:positionH relativeFrom="page">
                  <wp:posOffset>873760</wp:posOffset>
                </wp:positionH>
                <wp:positionV relativeFrom="paragraph">
                  <wp:posOffset>88900</wp:posOffset>
                </wp:positionV>
                <wp:extent cx="58229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2335EA" w14:textId="77777777" w:rsidR="00DF7D7F" w:rsidRDefault="00A50943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720"/>
                              </w:tabs>
                            </w:pPr>
                            <w:r>
                              <w:t>«</w:t>
                            </w:r>
                            <w:r>
                              <w:tab/>
                              <w:t>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989E6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8.8pt;margin-top:7pt;width:45.85pt;height:15.85pt;z-index:125829378;visibility:visible;mso-wrap-style:none;mso-wrap-distance-left:0;mso-wrap-distance-top:7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" filled="f" stroked="f">
                <v:textbox inset="0,0,0,0">
                  <w:txbxContent>
                    <w:p w14:paraId="322335EA" w14:textId="77777777" w:rsidR="00DF7D7F" w:rsidRDefault="00A50943">
                      <w:pPr>
                        <w:pStyle w:val="50"/>
                        <w:shd w:val="clear" w:color="auto" w:fill="auto"/>
                        <w:tabs>
                          <w:tab w:val="left" w:leader="underscore" w:pos="720"/>
                        </w:tabs>
                      </w:pPr>
                      <w:r>
                        <w:t>«</w:t>
                      </w:r>
                      <w:r>
                        <w:tab/>
                        <w:t>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66B5B">
        <w:rPr>
          <w:noProof/>
          <w:lang w:bidi="ar-SA"/>
        </w:rPr>
        <mc:AlternateContent>
          <mc:Choice Requires="wps">
            <w:drawing>
              <wp:anchor distT="92075" distB="0" distL="0" distR="0" simplePos="0" relativeHeight="125829380" behindDoc="0" locked="0" layoutInCell="1" allowOverlap="1" wp14:anchorId="36876400" wp14:editId="0314308A">
                <wp:simplePos x="0" y="0"/>
                <wp:positionH relativeFrom="page">
                  <wp:posOffset>2321560</wp:posOffset>
                </wp:positionH>
                <wp:positionV relativeFrom="paragraph">
                  <wp:posOffset>92075</wp:posOffset>
                </wp:positionV>
                <wp:extent cx="2145665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2BB73" w14:textId="77777777" w:rsidR="00DF7D7F" w:rsidRDefault="00A50943">
                            <w:pPr>
                              <w:pStyle w:val="50"/>
                              <w:shd w:val="clear" w:color="auto" w:fill="auto"/>
                              <w:tabs>
                                <w:tab w:val="left" w:pos="1824"/>
                              </w:tabs>
                            </w:pPr>
                            <w:r>
                              <w:t>20__ г.</w:t>
                            </w:r>
                            <w:r>
                              <w:tab/>
                              <w:t>г. Ярославль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876400" id="Shape 5" o:spid="_x0000_s1027" type="#_x0000_t202" style="position:absolute;margin-left:182.8pt;margin-top:7.25pt;width:168.95pt;height:16.1pt;z-index:125829380;visibility:visible;mso-wrap-style:none;mso-wrap-distance-left:0;mso-wrap-distance-top:7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" filled="f" stroked="f">
                <v:textbox inset="0,0,0,0">
                  <w:txbxContent>
                    <w:p w14:paraId="7E92BB73" w14:textId="77777777" w:rsidR="00DF7D7F" w:rsidRDefault="00A50943">
                      <w:pPr>
                        <w:pStyle w:val="50"/>
                        <w:shd w:val="clear" w:color="auto" w:fill="auto"/>
                        <w:tabs>
                          <w:tab w:val="left" w:pos="1824"/>
                        </w:tabs>
                      </w:pPr>
                      <w:r>
                        <w:t>20__ г.</w:t>
                      </w:r>
                      <w:r>
                        <w:tab/>
                        <w:t>г. Ярославль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66B5B">
        <w:rPr>
          <w:noProof/>
          <w:lang w:bidi="ar-SA"/>
        </w:rPr>
        <mc:AlternateContent>
          <mc:Choice Requires="wps">
            <w:drawing>
              <wp:anchor distT="92075" distB="0" distL="0" distR="0" simplePos="0" relativeHeight="125829382" behindDoc="0" locked="0" layoutInCell="1" allowOverlap="1" wp14:anchorId="3896DE1F" wp14:editId="0ED429C1">
                <wp:simplePos x="0" y="0"/>
                <wp:positionH relativeFrom="page">
                  <wp:posOffset>6177280</wp:posOffset>
                </wp:positionH>
                <wp:positionV relativeFrom="paragraph">
                  <wp:posOffset>92075</wp:posOffset>
                </wp:positionV>
                <wp:extent cx="810895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CC3596" w14:textId="77777777" w:rsidR="00DF7D7F" w:rsidRDefault="00A50943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1200"/>
                              </w:tabs>
                            </w:pPr>
                            <w:r>
                              <w:t xml:space="preserve">№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96DE1F" id="Shape 7" o:spid="_x0000_s1028" type="#_x0000_t202" style="position:absolute;margin-left:486.4pt;margin-top:7.25pt;width:63.85pt;height:16.1pt;z-index:125829382;visibility:visible;mso-wrap-style:none;mso-wrap-distance-left:0;mso-wrap-distance-top:7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" filled="f" stroked="f">
                <v:textbox inset="0,0,0,0">
                  <w:txbxContent>
                    <w:p w14:paraId="2BCC3596" w14:textId="77777777" w:rsidR="00DF7D7F" w:rsidRDefault="00A50943">
                      <w:pPr>
                        <w:pStyle w:val="50"/>
                        <w:shd w:val="clear" w:color="auto" w:fill="auto"/>
                        <w:tabs>
                          <w:tab w:val="left" w:leader="underscore" w:pos="1200"/>
                        </w:tabs>
                      </w:pPr>
                      <w:r>
                        <w:t xml:space="preserve">№ 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1DD55" w14:textId="77777777" w:rsidR="00DF7D7F" w:rsidRPr="00966B5B" w:rsidRDefault="00DF7D7F">
      <w:pPr>
        <w:spacing w:before="83" w:after="83" w:line="240" w:lineRule="exact"/>
      </w:pPr>
    </w:p>
    <w:p w14:paraId="4A74F30D" w14:textId="77777777" w:rsidR="00DF7D7F" w:rsidRPr="00966B5B" w:rsidRDefault="00DF7D7F">
      <w:pPr>
        <w:spacing w:line="1" w:lineRule="exact"/>
        <w:sectPr w:rsidR="00DF7D7F" w:rsidRPr="00966B5B">
          <w:type w:val="continuous"/>
          <w:pgSz w:w="11900" w:h="16840"/>
          <w:pgMar w:top="455" w:right="0" w:bottom="935" w:left="0" w:header="0" w:footer="3" w:gutter="0"/>
          <w:cols w:space="720"/>
          <w:noEndnote/>
          <w:docGrid w:linePitch="360"/>
        </w:sectPr>
      </w:pPr>
    </w:p>
    <w:p w14:paraId="039D0627" w14:textId="0C5F2885" w:rsidR="00DF7D7F" w:rsidRPr="00966B5B" w:rsidRDefault="00A50943">
      <w:pPr>
        <w:pStyle w:val="1"/>
        <w:shd w:val="clear" w:color="auto" w:fill="auto"/>
        <w:tabs>
          <w:tab w:val="left" w:leader="underscore" w:pos="10004"/>
        </w:tabs>
        <w:spacing w:after="220"/>
        <w:ind w:left="140" w:firstLine="70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Муниципальное общеобразовательное учреждение «Средняя школа №</w:t>
      </w:r>
      <w:r w:rsidR="00966B5B" w:rsidRPr="00966B5B">
        <w:rPr>
          <w:sz w:val="24"/>
          <w:szCs w:val="24"/>
        </w:rPr>
        <w:t>3 имени Олега Васильевича Изотова»</w:t>
      </w:r>
      <w:r w:rsidRPr="00966B5B">
        <w:rPr>
          <w:sz w:val="24"/>
          <w:szCs w:val="24"/>
        </w:rPr>
        <w:t>» (школа №</w:t>
      </w:r>
      <w:r w:rsidR="00966B5B">
        <w:rPr>
          <w:sz w:val="24"/>
          <w:szCs w:val="24"/>
        </w:rPr>
        <w:t xml:space="preserve"> 3</w:t>
      </w:r>
      <w:r w:rsidRPr="00966B5B">
        <w:rPr>
          <w:sz w:val="24"/>
          <w:szCs w:val="24"/>
        </w:rPr>
        <w:t>) г. Ярославля на основании лицензии, выданной Департаментом образования Ярославской области (</w:t>
      </w:r>
      <w:r w:rsidRPr="00966B5B">
        <w:rPr>
          <w:color w:val="FF0000"/>
          <w:sz w:val="24"/>
          <w:szCs w:val="24"/>
        </w:rPr>
        <w:t>серия 76/102 № №0000765, регистрационный № 5/16, дата регистрации 11.01.2016 г</w:t>
      </w:r>
      <w:r w:rsidRPr="00966B5B">
        <w:rPr>
          <w:sz w:val="24"/>
          <w:szCs w:val="24"/>
        </w:rPr>
        <w:t xml:space="preserve">., срок действия - бессрочно), в лице директора </w:t>
      </w:r>
      <w:r w:rsidR="00966B5B">
        <w:rPr>
          <w:sz w:val="24"/>
          <w:szCs w:val="24"/>
        </w:rPr>
        <w:t>Истратий Е</w:t>
      </w:r>
      <w:r w:rsidRPr="00966B5B">
        <w:rPr>
          <w:sz w:val="24"/>
          <w:szCs w:val="24"/>
        </w:rPr>
        <w:t xml:space="preserve">лены </w:t>
      </w:r>
      <w:r w:rsidR="00966B5B">
        <w:rPr>
          <w:sz w:val="24"/>
          <w:szCs w:val="24"/>
        </w:rPr>
        <w:t>Константиновны</w:t>
      </w:r>
      <w:r w:rsidRPr="00966B5B">
        <w:rPr>
          <w:sz w:val="24"/>
          <w:szCs w:val="24"/>
        </w:rPr>
        <w:t>, действующей на основании Устава (в дальнейшем Исполнитель), с одной стороны, и родители (законные представители) или совершеннолетние обучающиеся (далее - Заказчик)</w:t>
      </w:r>
      <w:r w:rsidRPr="00966B5B">
        <w:rPr>
          <w:sz w:val="24"/>
          <w:szCs w:val="24"/>
        </w:rPr>
        <w:tab/>
      </w:r>
    </w:p>
    <w:p w14:paraId="3A01C422" w14:textId="77777777" w:rsidR="00DF7D7F" w:rsidRPr="00966B5B" w:rsidRDefault="00A50943">
      <w:pPr>
        <w:pStyle w:val="40"/>
        <w:shd w:val="clear" w:color="auto" w:fill="auto"/>
        <w:spacing w:line="240" w:lineRule="auto"/>
        <w:ind w:left="2240"/>
        <w:rPr>
          <w:sz w:val="24"/>
          <w:szCs w:val="24"/>
        </w:rPr>
      </w:pPr>
      <w:r w:rsidRPr="00966B5B">
        <w:rPr>
          <w:sz w:val="24"/>
          <w:szCs w:val="24"/>
        </w:rPr>
        <w:t>Ф.И.О. совершеннолетнего, заключающего договор или родителя (законного представителя) несовершеннолетнего</w:t>
      </w:r>
    </w:p>
    <w:p w14:paraId="70CE2E81" w14:textId="77777777" w:rsidR="00DF7D7F" w:rsidRPr="00966B5B" w:rsidRDefault="00A50943">
      <w:pPr>
        <w:pStyle w:val="1"/>
        <w:shd w:val="clear" w:color="auto" w:fill="auto"/>
        <w:tabs>
          <w:tab w:val="left" w:leader="underscore" w:pos="9865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 xml:space="preserve">и </w:t>
      </w:r>
      <w:r w:rsidRPr="00966B5B">
        <w:rPr>
          <w:sz w:val="24"/>
          <w:szCs w:val="24"/>
        </w:rPr>
        <w:tab/>
      </w:r>
    </w:p>
    <w:p w14:paraId="30DB091E" w14:textId="77777777" w:rsidR="00DF7D7F" w:rsidRPr="00966B5B" w:rsidRDefault="00A50943">
      <w:pPr>
        <w:pStyle w:val="40"/>
        <w:shd w:val="clear" w:color="auto" w:fill="auto"/>
        <w:spacing w:line="230" w:lineRule="auto"/>
        <w:ind w:left="0"/>
        <w:jc w:val="center"/>
        <w:rPr>
          <w:sz w:val="24"/>
          <w:szCs w:val="24"/>
        </w:rPr>
      </w:pPr>
      <w:r w:rsidRPr="00966B5B">
        <w:rPr>
          <w:sz w:val="24"/>
          <w:szCs w:val="24"/>
        </w:rPr>
        <w:t>Ф.И.О. обучающегося</w:t>
      </w:r>
    </w:p>
    <w:p w14:paraId="5DF9A049" w14:textId="77777777" w:rsidR="00DF7D7F" w:rsidRPr="00966B5B" w:rsidRDefault="00A50943">
      <w:pPr>
        <w:pStyle w:val="1"/>
        <w:shd w:val="clear" w:color="auto" w:fill="auto"/>
        <w:spacing w:after="22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(далее - обучающихся), с другой стороны, заключили настоящий Договор о нижеследующем:</w:t>
      </w:r>
    </w:p>
    <w:p w14:paraId="4C86E8EF" w14:textId="77777777" w:rsidR="00DF7D7F" w:rsidRPr="00966B5B" w:rsidRDefault="00A50943">
      <w:pPr>
        <w:pStyle w:val="1"/>
        <w:numPr>
          <w:ilvl w:val="0"/>
          <w:numId w:val="1"/>
        </w:numPr>
        <w:shd w:val="clear" w:color="auto" w:fill="auto"/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Предмет договора:</w:t>
      </w:r>
    </w:p>
    <w:p w14:paraId="6EA2FF8C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Настоящий договор регулирует взаимоотношения между Исполнителем и Заказчиком по предоставлению дополнительных образовательных услуг на платной основе.</w:t>
      </w:r>
    </w:p>
    <w:p w14:paraId="7E329F2F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Договор составлен на основании законодательства Российской Федерации, устава школы, ее локальных актов и направлен на предоставление качественных платных дополнительных образовательных услуг за пределами школьного учебного плана Исполнителем Заказчику.</w:t>
      </w:r>
    </w:p>
    <w:p w14:paraId="7711BBB1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Исполнитель предоставляет, а Заказчик оплачивает занятия по дополнительной образовательной программе</w:t>
      </w:r>
    </w:p>
    <w:p w14:paraId="7E5A6B9C" w14:textId="77777777" w:rsidR="00DF7D7F" w:rsidRPr="00966B5B" w:rsidRDefault="00A50943">
      <w:pPr>
        <w:pStyle w:val="1"/>
        <w:shd w:val="clear" w:color="auto" w:fill="auto"/>
        <w:tabs>
          <w:tab w:val="left" w:leader="underscore" w:pos="3870"/>
          <w:tab w:val="left" w:leader="underscore" w:pos="8401"/>
        </w:tabs>
        <w:ind w:left="140" w:firstLine="0"/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ab/>
        <w:t xml:space="preserve"> (</w:t>
      </w:r>
      <w:r w:rsidRPr="00966B5B">
        <w:rPr>
          <w:sz w:val="24"/>
          <w:szCs w:val="24"/>
        </w:rPr>
        <w:t>художественно-эстетическая, научно-техническая, военно</w:t>
      </w:r>
      <w:r w:rsidRPr="00966B5B">
        <w:rPr>
          <w:sz w:val="24"/>
          <w:szCs w:val="24"/>
        </w:rPr>
        <w:softHyphen/>
        <w:t>патриотическая, социально-педагогическая, эколого-биологическая, спортивно-техническая, физкультурно</w:t>
      </w:r>
      <w:r w:rsidRPr="00966B5B">
        <w:rPr>
          <w:sz w:val="24"/>
          <w:szCs w:val="24"/>
        </w:rPr>
        <w:softHyphen/>
        <w:t>спортивная, культурологическая, естественнонаучная, туристско-краеведческая, социально-экономическая) направленности (программа «</w:t>
      </w:r>
      <w:r w:rsidRPr="00966B5B">
        <w:rPr>
          <w:sz w:val="24"/>
          <w:szCs w:val="24"/>
        </w:rPr>
        <w:tab/>
      </w:r>
      <w:r w:rsidRPr="00966B5B">
        <w:rPr>
          <w:b/>
          <w:bCs/>
          <w:sz w:val="24"/>
          <w:szCs w:val="24"/>
        </w:rPr>
        <w:t xml:space="preserve">») </w:t>
      </w:r>
      <w:r w:rsidRPr="00966B5B">
        <w:rPr>
          <w:sz w:val="24"/>
          <w:szCs w:val="24"/>
        </w:rPr>
        <w:t>с Потребителем.</w:t>
      </w:r>
    </w:p>
    <w:p w14:paraId="6DDF38AE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  <w:tab w:val="left" w:leader="underscore" w:pos="7388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 xml:space="preserve">Срок освоения программы - </w:t>
      </w:r>
      <w:r w:rsidRPr="00966B5B">
        <w:rPr>
          <w:sz w:val="24"/>
          <w:szCs w:val="24"/>
        </w:rPr>
        <w:tab/>
        <w:t>.</w:t>
      </w:r>
    </w:p>
    <w:p w14:paraId="278E528A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  <w:tab w:val="left" w:leader="underscore" w:pos="4110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 xml:space="preserve">Форма обучения - </w:t>
      </w:r>
      <w:r w:rsidRPr="00966B5B">
        <w:rPr>
          <w:sz w:val="24"/>
          <w:szCs w:val="24"/>
        </w:rPr>
        <w:tab/>
        <w:t>(очная, очно-заочная, дистанционная).</w:t>
      </w:r>
    </w:p>
    <w:p w14:paraId="1A013E32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  <w:tab w:val="left" w:leader="underscore" w:pos="6879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Документ об окончании освоения программы</w:t>
      </w:r>
      <w:r w:rsidRPr="00966B5B">
        <w:rPr>
          <w:sz w:val="24"/>
          <w:szCs w:val="24"/>
        </w:rPr>
        <w:tab/>
        <w:t>(выдается/не выдается).</w:t>
      </w:r>
    </w:p>
    <w:p w14:paraId="3CBBB145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  <w:tab w:val="left" w:leader="underscore" w:pos="6030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Образовательная услуга оказывается</w:t>
      </w:r>
      <w:r w:rsidRPr="00966B5B">
        <w:rPr>
          <w:sz w:val="24"/>
          <w:szCs w:val="24"/>
        </w:rPr>
        <w:tab/>
        <w:t>(индивидуальная/групповая).</w:t>
      </w:r>
    </w:p>
    <w:p w14:paraId="078C8B3F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  <w:tab w:val="left" w:leader="underscore" w:pos="5233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Электронное обучение</w:t>
      </w:r>
      <w:r w:rsidRPr="00966B5B">
        <w:rPr>
          <w:sz w:val="24"/>
          <w:szCs w:val="24"/>
        </w:rPr>
        <w:tab/>
        <w:t>(используется/не используется).</w:t>
      </w:r>
    </w:p>
    <w:p w14:paraId="35C6A7EF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</w:tabs>
        <w:spacing w:after="22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Обучение по программе не сопровождается итоговой аттестацией и выдачей документов об образовании и (или) квалификации.</w:t>
      </w:r>
    </w:p>
    <w:p w14:paraId="21255092" w14:textId="77777777" w:rsidR="00DF7D7F" w:rsidRPr="00966B5B" w:rsidRDefault="00A50943">
      <w:pPr>
        <w:pStyle w:val="1"/>
        <w:numPr>
          <w:ilvl w:val="0"/>
          <w:numId w:val="1"/>
        </w:numPr>
        <w:shd w:val="clear" w:color="auto" w:fill="auto"/>
        <w:tabs>
          <w:tab w:val="left" w:pos="464"/>
        </w:tabs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Обязанности сторон:</w:t>
      </w:r>
    </w:p>
    <w:p w14:paraId="2F90B53A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13"/>
        </w:tabs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Обязанности Исполнителя.</w:t>
      </w:r>
    </w:p>
    <w:p w14:paraId="5D8530C9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Организовать и обеспечить надлежащее исполнение услуг, предусмотренных в пункте 1.3 настоящего</w:t>
      </w:r>
    </w:p>
    <w:p w14:paraId="59AD6A22" w14:textId="77777777" w:rsidR="00DF7D7F" w:rsidRPr="00966B5B" w:rsidRDefault="00A50943">
      <w:pPr>
        <w:pStyle w:val="1"/>
        <w:shd w:val="clear" w:color="auto" w:fill="auto"/>
        <w:tabs>
          <w:tab w:val="left" w:leader="underscore" w:pos="10004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 xml:space="preserve">договора. Образовательные услуги оказывать в соответствии с программой обучения </w:t>
      </w:r>
      <w:r w:rsidRPr="00966B5B">
        <w:rPr>
          <w:sz w:val="24"/>
          <w:szCs w:val="24"/>
        </w:rPr>
        <w:tab/>
        <w:t>и</w:t>
      </w:r>
    </w:p>
    <w:p w14:paraId="6CCD6F65" w14:textId="77777777" w:rsidR="00DF7D7F" w:rsidRPr="00966B5B" w:rsidRDefault="00A50943">
      <w:pPr>
        <w:pStyle w:val="1"/>
        <w:shd w:val="clear" w:color="auto" w:fill="auto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расписанием занятий. Программа обучения и расписание занятий утверждаются директором школы.</w:t>
      </w:r>
    </w:p>
    <w:p w14:paraId="203755C0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Обеспечить проведение занятий силами квалифицированных педагогических кадров.</w:t>
      </w:r>
    </w:p>
    <w:p w14:paraId="05E17B7F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Обеспечить возможность встреч родителей с администрацией и преподавателями, в случае необходимости - индивидуальные психолого-педагогические консультации, психолого-педагогическое диагностирование.</w:t>
      </w:r>
    </w:p>
    <w:p w14:paraId="364B7B53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Обеспечить Потребителя учебными пособиями, необходимыми для освоения программы.</w:t>
      </w:r>
    </w:p>
    <w:p w14:paraId="08C6DDDF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 xml:space="preserve">Оперативно информировать родителей об уровне подготовленности ребенка к обучению в </w:t>
      </w:r>
      <w:r w:rsidRPr="00966B5B">
        <w:rPr>
          <w:sz w:val="24"/>
          <w:szCs w:val="24"/>
        </w:rPr>
        <w:lastRenderedPageBreak/>
        <w:t>школе.</w:t>
      </w:r>
    </w:p>
    <w:p w14:paraId="503A68C3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Проявлять уважение к личности Потребителя, не допускать физического и психологического насилия, обеспечить обучение с учетом его индивидуальных особенностей.</w:t>
      </w:r>
    </w:p>
    <w:p w14:paraId="6BD1D5E2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</w:tabs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Обязанности Заказчика.</w:t>
      </w:r>
    </w:p>
    <w:p w14:paraId="6C071F28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Своевременно и в полном объеме вносить плату за предоставляемые услуги, указанные в пункте 1.3 настоящего договора.</w:t>
      </w:r>
    </w:p>
    <w:p w14:paraId="68433CA3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Проявлять уважение к педагогическому, административно-хозяйственному, учебно-воспитательному и иному персоналу Исполнителя.</w:t>
      </w:r>
    </w:p>
    <w:p w14:paraId="767A23D6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46BDB4CA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Обеспечить посещение Потребителем занятий согласно расписанию.</w:t>
      </w:r>
    </w:p>
    <w:p w14:paraId="76CD8085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Обеспечить Потребителя необходимыми принадлежностями (ручка, карандаш, тетрадь, альбом и т.п.)</w:t>
      </w:r>
    </w:p>
    <w:p w14:paraId="44C87809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6"/>
        </w:tabs>
        <w:spacing w:after="80"/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Обязанности обучающихся.</w:t>
      </w:r>
    </w:p>
    <w:p w14:paraId="59B1C5B6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47"/>
        </w:tabs>
        <w:spacing w:line="257" w:lineRule="auto"/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 xml:space="preserve">. Обучающийся обязан соблюдать требования, установленные в статье 43 Федерального закона от 29 декабря 2012 г. </w:t>
      </w:r>
      <w:r w:rsidRPr="00966B5B">
        <w:rPr>
          <w:sz w:val="24"/>
          <w:szCs w:val="24"/>
          <w:lang w:val="en-US" w:eastAsia="en-US" w:bidi="en-US"/>
        </w:rPr>
        <w:t>N</w:t>
      </w:r>
      <w:r w:rsidRPr="00966B5B">
        <w:rPr>
          <w:sz w:val="24"/>
          <w:szCs w:val="24"/>
          <w:lang w:eastAsia="en-US" w:bidi="en-US"/>
        </w:rPr>
        <w:t xml:space="preserve"> </w:t>
      </w:r>
      <w:r w:rsidRPr="00966B5B">
        <w:rPr>
          <w:sz w:val="24"/>
          <w:szCs w:val="24"/>
        </w:rPr>
        <w:t>273-ФЗ "Об образовании в Российской Федерации", в том числе:</w:t>
      </w:r>
    </w:p>
    <w:p w14:paraId="13FACC28" w14:textId="3AE15043" w:rsidR="00DF7D7F" w:rsidRPr="00966B5B" w:rsidRDefault="00A50943" w:rsidP="00966B5B">
      <w:pPr>
        <w:pStyle w:val="1"/>
        <w:numPr>
          <w:ilvl w:val="0"/>
          <w:numId w:val="3"/>
        </w:numPr>
        <w:shd w:val="clear" w:color="auto" w:fill="auto"/>
        <w:spacing w:line="262" w:lineRule="auto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индивидуальным;</w:t>
      </w:r>
    </w:p>
    <w:p w14:paraId="1776E9BC" w14:textId="77777777" w:rsidR="00DF7D7F" w:rsidRPr="00966B5B" w:rsidRDefault="00A50943" w:rsidP="00966B5B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извещать Исполнителя о причинах отсутствия на занятиях;</w:t>
      </w:r>
    </w:p>
    <w:p w14:paraId="47F1848C" w14:textId="77777777" w:rsidR="00DF7D7F" w:rsidRPr="00966B5B" w:rsidRDefault="00A50943" w:rsidP="00966B5B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Исполнителя;</w:t>
      </w:r>
    </w:p>
    <w:p w14:paraId="1776D1FE" w14:textId="77777777" w:rsidR="00DF7D7F" w:rsidRPr="00966B5B" w:rsidRDefault="00A50943" w:rsidP="00966B5B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Исполнителя;</w:t>
      </w:r>
    </w:p>
    <w:p w14:paraId="4462BCAA" w14:textId="77777777" w:rsidR="00DF7D7F" w:rsidRPr="00966B5B" w:rsidRDefault="00A50943" w:rsidP="00966B5B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посещать занятия, указанные в расписании.</w:t>
      </w:r>
    </w:p>
    <w:p w14:paraId="1AEC92DD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52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Соблюдать требования Устава Исполнителя, соблюдать учебную дисциплину и общепринятые нормы поведения, проявлять уважение к педагогическому, административно-хозяйственному и иному персоналу Исполнителя.</w:t>
      </w:r>
    </w:p>
    <w:p w14:paraId="00CAD83E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52"/>
        </w:tabs>
        <w:spacing w:after="22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Бережно относиться к имуществу Исполнителя.</w:t>
      </w:r>
    </w:p>
    <w:p w14:paraId="00D67F98" w14:textId="77777777" w:rsidR="00DF7D7F" w:rsidRPr="00966B5B" w:rsidRDefault="00A50943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Права сторон:</w:t>
      </w:r>
    </w:p>
    <w:p w14:paraId="3FE99F1F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Права Исполнителя.</w:t>
      </w:r>
    </w:p>
    <w:p w14:paraId="008A3062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52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Определять содержание учебных программ, методы и формы занятий с детьми.</w:t>
      </w:r>
    </w:p>
    <w:p w14:paraId="506EC8BD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52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Осуществлять подбор педагогических кадров.</w:t>
      </w:r>
    </w:p>
    <w:p w14:paraId="4517C9C9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52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Устанавливать режим занятий в соответствии с Правилами внутреннего трудового распорядка и требованиями санитарных норм и правил.</w:t>
      </w:r>
    </w:p>
    <w:p w14:paraId="3CA50221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Права Заказчика.</w:t>
      </w:r>
    </w:p>
    <w:p w14:paraId="214F8B39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52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 xml:space="preserve">Требовать от Исполнителя предоставления информации по вопросам организации и обеспечения надлежащего исполнения услуг, предусмотренных разделом </w:t>
      </w:r>
      <w:r w:rsidRPr="00966B5B">
        <w:rPr>
          <w:b/>
          <w:bCs/>
          <w:sz w:val="24"/>
          <w:szCs w:val="24"/>
        </w:rPr>
        <w:t xml:space="preserve">1 </w:t>
      </w:r>
      <w:r w:rsidRPr="00966B5B">
        <w:rPr>
          <w:sz w:val="24"/>
          <w:szCs w:val="24"/>
        </w:rPr>
        <w:t>настоящего договора.</w:t>
      </w:r>
    </w:p>
    <w:p w14:paraId="039CDE61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52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Вносить предложения, касающиеся организации учебного процесса.</w:t>
      </w:r>
    </w:p>
    <w:p w14:paraId="340BEC75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752"/>
        </w:tabs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Права обучающихся.</w:t>
      </w:r>
    </w:p>
    <w:p w14:paraId="487B0757" w14:textId="77777777" w:rsidR="00DF7D7F" w:rsidRPr="00966B5B" w:rsidRDefault="00A50943">
      <w:pPr>
        <w:pStyle w:val="1"/>
        <w:numPr>
          <w:ilvl w:val="2"/>
          <w:numId w:val="1"/>
        </w:numPr>
        <w:shd w:val="clear" w:color="auto" w:fill="auto"/>
        <w:tabs>
          <w:tab w:val="left" w:pos="752"/>
        </w:tabs>
        <w:spacing w:after="220"/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Пользоваться имуществом Исполнителя необходимым для осуществления образовательного процесса во время занятий, предусмотренных расписанием.</w:t>
      </w:r>
    </w:p>
    <w:p w14:paraId="32D56F58" w14:textId="77777777" w:rsidR="00DF7D7F" w:rsidRPr="00966B5B" w:rsidRDefault="00A50943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Оплата услуг:</w:t>
      </w:r>
    </w:p>
    <w:p w14:paraId="411D5B89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752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Заказчик оплачивают услуги, предусмотренные п.1.3 настоящего договора в сумме</w:t>
      </w:r>
    </w:p>
    <w:p w14:paraId="1E4D6512" w14:textId="77777777" w:rsidR="00DF7D7F" w:rsidRPr="00966B5B" w:rsidRDefault="00A50943">
      <w:pPr>
        <w:pStyle w:val="1"/>
        <w:shd w:val="clear" w:color="auto" w:fill="auto"/>
        <w:tabs>
          <w:tab w:val="left" w:leader="underscore" w:pos="1047"/>
          <w:tab w:val="left" w:leader="underscore" w:pos="3078"/>
          <w:tab w:val="left" w:leader="underscore" w:pos="6630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ab/>
        <w:t xml:space="preserve"> (</w:t>
      </w:r>
      <w:r w:rsidRPr="00966B5B">
        <w:rPr>
          <w:sz w:val="24"/>
          <w:szCs w:val="24"/>
        </w:rPr>
        <w:tab/>
        <w:t>) рублей за весь период обучения (</w:t>
      </w:r>
      <w:r w:rsidRPr="00966B5B">
        <w:rPr>
          <w:sz w:val="24"/>
          <w:szCs w:val="24"/>
        </w:rPr>
        <w:tab/>
        <w:t xml:space="preserve"> месяца).</w:t>
      </w:r>
    </w:p>
    <w:p w14:paraId="1A2B3643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752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6CD7033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752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Оплата производится в безналичной форме путем перечисления денежных средств на расчетный счет школы за весь период обучения до начала занятий.</w:t>
      </w:r>
    </w:p>
    <w:p w14:paraId="12560F6D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752"/>
        </w:tabs>
        <w:spacing w:after="220"/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В случае болезни обучающегося Заказчик обязан предоставить медицинскую справку для перерасчета оплаты. Перерасчет осуществляется в следующем месяце.</w:t>
      </w:r>
    </w:p>
    <w:p w14:paraId="0A9A733C" w14:textId="77777777" w:rsidR="00DF7D7F" w:rsidRPr="00966B5B" w:rsidRDefault="00A50943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lastRenderedPageBreak/>
        <w:t>Сроки действия договора и иные условия:</w:t>
      </w:r>
    </w:p>
    <w:p w14:paraId="624385D5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  <w:tab w:val="left" w:leader="underscore" w:pos="4407"/>
          <w:tab w:val="left" w:leader="underscore" w:pos="6337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 xml:space="preserve">Настоящий договор действует с </w:t>
      </w:r>
      <w:r w:rsidRPr="00966B5B">
        <w:rPr>
          <w:sz w:val="24"/>
          <w:szCs w:val="24"/>
        </w:rPr>
        <w:tab/>
        <w:t xml:space="preserve">20__ г. по </w:t>
      </w:r>
      <w:r w:rsidRPr="00966B5B">
        <w:rPr>
          <w:sz w:val="24"/>
          <w:szCs w:val="24"/>
        </w:rPr>
        <w:tab/>
        <w:t>20__ г.</w:t>
      </w:r>
    </w:p>
    <w:p w14:paraId="53722FB1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Договор может быть расторгнут досрочно по инициативе Заказчика с предупреждением об этом Исполнителя за две недели до начала следующего месяца.</w:t>
      </w:r>
    </w:p>
    <w:p w14:paraId="5E9C880B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В случае досрочного расторжения договора деньги, внесенные за неиспользованный период обучения, возвращаются Заказчику с оформлением соответствующих документов.</w:t>
      </w:r>
    </w:p>
    <w:p w14:paraId="361BF9AB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Договор может быть расторгнут Исполнителем в течение 7 - х календарных дней в случае невыполнения Заказчиком п. 4.2. настоящего договора.</w:t>
      </w:r>
    </w:p>
    <w:p w14:paraId="6A45EFA2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Договор составлен в 2-х экземплярах, имеющих равную силу, один из которых хранится в средней школе № 12, другой - у родителей.</w:t>
      </w:r>
    </w:p>
    <w:p w14:paraId="180703E1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spacing w:after="220"/>
        <w:ind w:left="140" w:firstLine="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Изменения и дополнения в настоящий договор вносятся по соглашению сторон путем подписания дополнительного соглашения.</w:t>
      </w:r>
    </w:p>
    <w:p w14:paraId="602C8309" w14:textId="77777777" w:rsidR="00DF7D7F" w:rsidRPr="00966B5B" w:rsidRDefault="00A50943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spacing w:after="220"/>
        <w:ind w:left="140" w:firstLine="0"/>
        <w:jc w:val="both"/>
        <w:rPr>
          <w:sz w:val="24"/>
          <w:szCs w:val="24"/>
        </w:rPr>
      </w:pPr>
      <w:r w:rsidRPr="00966B5B">
        <w:rPr>
          <w:b/>
          <w:bCs/>
          <w:sz w:val="24"/>
          <w:szCs w:val="24"/>
        </w:rPr>
        <w:t>Ответственность за неисполнение или ненадлежащее исполнение обязательств по настоящему договору. Порядок изменения и расторжения договора.</w:t>
      </w:r>
    </w:p>
    <w:p w14:paraId="26ABE83B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договором и законодательством Российской Федерации.</w:t>
      </w:r>
    </w:p>
    <w:p w14:paraId="2BF8F1DB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 Споры по настоящему договору разрешаются путем переговоров.</w:t>
      </w:r>
    </w:p>
    <w:p w14:paraId="086330E9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образовательных услуг; соразмерного уменьшения стоимости оказанных платных образовательных услуг;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6057FFA8" w14:textId="56F7F45D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84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</w:t>
      </w:r>
      <w:r w:rsidR="00966B5B">
        <w:rPr>
          <w:sz w:val="24"/>
          <w:szCs w:val="24"/>
        </w:rPr>
        <w:t xml:space="preserve"> </w:t>
      </w:r>
      <w:r w:rsidRPr="00966B5B">
        <w:rPr>
          <w:sz w:val="24"/>
          <w:szCs w:val="24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2AF7C5E5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7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По инициативе исполнителя договор может быть расторгнут в одностороннем порядке в следующем случае: а) просрочка оплаты стоимости платных образовательных услуг; б) невозможность надлежащего исполнения обязательств по оказанию платных образовательных услуг вследствие действий (бездействия) обучающегося; в) применение к обучающемуся, достигшему возраста 15 лет, отчисления как меры дисциплинарного взыскания; г)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организацию.</w:t>
      </w:r>
    </w:p>
    <w:p w14:paraId="7E6FB150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7"/>
        </w:tabs>
        <w:jc w:val="both"/>
        <w:rPr>
          <w:sz w:val="24"/>
          <w:szCs w:val="24"/>
        </w:rPr>
      </w:pPr>
      <w:r w:rsidRPr="00966B5B">
        <w:rPr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1DF24313" w14:textId="77777777" w:rsidR="00DF7D7F" w:rsidRPr="00966B5B" w:rsidRDefault="00A50943">
      <w:pPr>
        <w:pStyle w:val="1"/>
        <w:numPr>
          <w:ilvl w:val="1"/>
          <w:numId w:val="1"/>
        </w:numPr>
        <w:shd w:val="clear" w:color="auto" w:fill="auto"/>
        <w:tabs>
          <w:tab w:val="left" w:pos="697"/>
        </w:tabs>
        <w:spacing w:after="240"/>
        <w:jc w:val="both"/>
        <w:rPr>
          <w:sz w:val="24"/>
          <w:szCs w:val="24"/>
        </w:rPr>
      </w:pPr>
      <w:r w:rsidRPr="00966B5B">
        <w:rPr>
          <w:sz w:val="24"/>
          <w:szCs w:val="24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 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б) поручить оказать платные образовательные услуги третьим лицам за разумную цену и потребовать от исполнителя возмещения понесенных расходов; в) потребовать уменьшения стоимости платных образовательных услуг.</w:t>
      </w:r>
    </w:p>
    <w:p w14:paraId="7203F0DD" w14:textId="77777777" w:rsidR="00DF7D7F" w:rsidRPr="00966B5B" w:rsidRDefault="00A50943">
      <w:pPr>
        <w:pStyle w:val="1"/>
        <w:numPr>
          <w:ilvl w:val="0"/>
          <w:numId w:val="1"/>
        </w:numPr>
        <w:shd w:val="clear" w:color="auto" w:fill="auto"/>
        <w:tabs>
          <w:tab w:val="left" w:pos="697"/>
        </w:tabs>
        <w:jc w:val="both"/>
        <w:rPr>
          <w:sz w:val="24"/>
          <w:szCs w:val="24"/>
        </w:rPr>
        <w:sectPr w:rsidR="00DF7D7F" w:rsidRPr="00966B5B">
          <w:type w:val="continuous"/>
          <w:pgSz w:w="11900" w:h="16840"/>
          <w:pgMar w:top="455" w:right="531" w:bottom="935" w:left="1246" w:header="27" w:footer="3" w:gutter="0"/>
          <w:cols w:space="720"/>
          <w:noEndnote/>
          <w:docGrid w:linePitch="360"/>
        </w:sectPr>
      </w:pPr>
      <w:r w:rsidRPr="00966B5B">
        <w:rPr>
          <w:b/>
          <w:bCs/>
          <w:sz w:val="24"/>
          <w:szCs w:val="24"/>
        </w:rPr>
        <w:t>Юридические адреса сторон.</w:t>
      </w:r>
    </w:p>
    <w:p w14:paraId="1C3C3AA2" w14:textId="77777777" w:rsidR="00DF7D7F" w:rsidRPr="00966B5B" w:rsidRDefault="00DF7D7F">
      <w:pPr>
        <w:spacing w:line="79" w:lineRule="exact"/>
      </w:pPr>
    </w:p>
    <w:p w14:paraId="4DA22581" w14:textId="77777777" w:rsidR="00DF7D7F" w:rsidRPr="00966B5B" w:rsidRDefault="00DF7D7F">
      <w:pPr>
        <w:spacing w:line="1" w:lineRule="exact"/>
        <w:sectPr w:rsidR="00DF7D7F" w:rsidRPr="00966B5B">
          <w:type w:val="continuous"/>
          <w:pgSz w:w="11900" w:h="16840"/>
          <w:pgMar w:top="582" w:right="0" w:bottom="804" w:left="0" w:header="0" w:footer="3" w:gutter="0"/>
          <w:cols w:space="720"/>
          <w:noEndnote/>
          <w:docGrid w:linePitch="360"/>
        </w:sectPr>
      </w:pPr>
    </w:p>
    <w:p w14:paraId="716737DA" w14:textId="24ADAB0D" w:rsidR="00DF7D7F" w:rsidRPr="00966B5B" w:rsidRDefault="00DF7D7F">
      <w:pPr>
        <w:pStyle w:val="30"/>
        <w:framePr w:w="442" w:h="163" w:wrap="none" w:vAnchor="text" w:hAnchor="page" w:x="9817" w:y="2732"/>
        <w:pBdr>
          <w:top w:val="single" w:sz="4" w:space="0" w:color="auto"/>
        </w:pBdr>
        <w:shd w:val="clear" w:color="auto" w:fill="auto"/>
        <w:rPr>
          <w:sz w:val="24"/>
          <w:szCs w:val="24"/>
        </w:rPr>
      </w:pPr>
    </w:p>
    <w:p w14:paraId="381E28F2" w14:textId="77777777" w:rsidR="00966B5B" w:rsidRDefault="00966B5B" w:rsidP="00B803A8">
      <w:pPr>
        <w:pStyle w:val="1"/>
        <w:shd w:val="clear" w:color="auto" w:fill="auto"/>
        <w:ind w:firstLine="0"/>
        <w:rPr>
          <w:sz w:val="24"/>
          <w:szCs w:val="24"/>
        </w:rPr>
      </w:pPr>
    </w:p>
    <w:p w14:paraId="6AEB3622" w14:textId="5C88B68D" w:rsidR="00966B5B" w:rsidRDefault="00966B5B">
      <w:pPr>
        <w:pStyle w:val="1"/>
        <w:shd w:val="clear" w:color="auto" w:fill="auto"/>
        <w:rPr>
          <w:sz w:val="24"/>
          <w:szCs w:val="24"/>
        </w:rPr>
      </w:pPr>
    </w:p>
    <w:tbl>
      <w:tblPr>
        <w:tblStyle w:val="a4"/>
        <w:tblW w:w="10786" w:type="dxa"/>
        <w:tblInd w:w="-572" w:type="dxa"/>
        <w:tblLook w:val="04A0" w:firstRow="1" w:lastRow="0" w:firstColumn="1" w:lastColumn="0" w:noHBand="0" w:noVBand="1"/>
      </w:tblPr>
      <w:tblGrid>
        <w:gridCol w:w="2977"/>
        <w:gridCol w:w="3753"/>
        <w:gridCol w:w="4056"/>
      </w:tblGrid>
      <w:tr w:rsidR="00966B5B" w14:paraId="1615FAB4" w14:textId="77777777" w:rsidTr="00B803A8">
        <w:tc>
          <w:tcPr>
            <w:tcW w:w="2977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51"/>
            </w:tblGrid>
            <w:tr w:rsidR="00966B5B" w:rsidRPr="008D0BAE" w14:paraId="59455C77" w14:textId="77777777" w:rsidTr="00BF2D49">
              <w:tc>
                <w:tcPr>
                  <w:tcW w:w="5211" w:type="dxa"/>
                </w:tcPr>
                <w:p w14:paraId="4E48E891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u w:val="single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u w:val="single"/>
                      <w:lang w:eastAsia="en-US" w:bidi="ar-SA"/>
                    </w:rPr>
                    <w:t>Учреждение</w:t>
                  </w:r>
                </w:p>
                <w:p w14:paraId="7A6B0E6A" w14:textId="7CA92522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муниципальное общеобразовательное учреждение «Средняя</w:t>
                  </w:r>
                  <w:r w:rsid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 xml:space="preserve"> </w:t>
                  </w: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школа № 3 имени</w:t>
                  </w:r>
                  <w:r w:rsid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 xml:space="preserve"> </w:t>
                  </w: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Олега Васильевича Изотова</w:t>
                  </w:r>
                  <w:bookmarkStart w:id="0" w:name="_GoBack"/>
                  <w:bookmarkEnd w:id="0"/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»</w:t>
                  </w:r>
                </w:p>
                <w:p w14:paraId="781503F2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Краткое наименование: «Средняя школа № 3 имени Олега Васильевича Изотова»</w:t>
                  </w:r>
                </w:p>
              </w:tc>
            </w:tr>
            <w:tr w:rsidR="00966B5B" w:rsidRPr="008D0BAE" w14:paraId="73E68F54" w14:textId="77777777" w:rsidTr="00BF2D49">
              <w:tc>
                <w:tcPr>
                  <w:tcW w:w="5211" w:type="dxa"/>
                </w:tcPr>
                <w:p w14:paraId="54F91D51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Место нахождения  150043, г. Ярославль, ул. Жукова, дом 7а</w:t>
                  </w:r>
                </w:p>
              </w:tc>
            </w:tr>
            <w:tr w:rsidR="00966B5B" w:rsidRPr="008D0BAE" w14:paraId="1BE1FC4C" w14:textId="77777777" w:rsidTr="00BF2D49">
              <w:tc>
                <w:tcPr>
                  <w:tcW w:w="5211" w:type="dxa"/>
                </w:tcPr>
                <w:p w14:paraId="727D5F25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БИК 047888001</w:t>
                  </w:r>
                </w:p>
                <w:p w14:paraId="4EB802F4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ОГРН 1027600845711</w:t>
                  </w:r>
                </w:p>
                <w:p w14:paraId="045635DE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ОКПО 21721146</w:t>
                  </w:r>
                </w:p>
                <w:p w14:paraId="7A5D3659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ОКТМО 78701000</w:t>
                  </w:r>
                </w:p>
                <w:p w14:paraId="64FAF714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u w:val="single"/>
                      <w:lang w:val="en-US" w:eastAsia="en-US" w:bidi="ar-SA"/>
                    </w:rPr>
                    <w:t>yar</w:t>
                  </w:r>
                  <w:hyperlink r:id="rId8" w:history="1">
                    <w:r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val="en-US" w:eastAsia="en-US" w:bidi="ar-SA"/>
                      </w:rPr>
                      <w:t>school</w:t>
                    </w:r>
                    <w:r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eastAsia="en-US" w:bidi="ar-SA"/>
                      </w:rPr>
                      <w:t>3@</w:t>
                    </w:r>
                    <w:r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val="en-US" w:eastAsia="en-US" w:bidi="ar-SA"/>
                      </w:rPr>
                      <w:t>yandex</w:t>
                    </w:r>
                    <w:r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eastAsia="en-US" w:bidi="ar-SA"/>
                      </w:rPr>
                      <w:t>.</w:t>
                    </w:r>
                    <w:r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val="en-US" w:eastAsia="en-US" w:bidi="ar-SA"/>
                      </w:rPr>
                      <w:t>ru</w:t>
                    </w:r>
                  </w:hyperlink>
                </w:p>
                <w:p w14:paraId="0AE5B91F" w14:textId="77777777" w:rsidR="00966B5B" w:rsidRPr="008D0BAE" w:rsidRDefault="0066188F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hyperlink r:id="rId9" w:history="1">
                    <w:r w:rsidR="00966B5B"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val="en-US" w:eastAsia="en-US" w:bidi="ar-SA"/>
                      </w:rPr>
                      <w:t>schkola</w:t>
                    </w:r>
                    <w:r w:rsidR="00966B5B"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eastAsia="en-US" w:bidi="ar-SA"/>
                      </w:rPr>
                      <w:t>003@</w:t>
                    </w:r>
                    <w:r w:rsidR="00966B5B"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val="en-US" w:eastAsia="en-US" w:bidi="ar-SA"/>
                      </w:rPr>
                      <w:t>yandex</w:t>
                    </w:r>
                    <w:r w:rsidR="00966B5B"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eastAsia="en-US" w:bidi="ar-SA"/>
                      </w:rPr>
                      <w:t>.</w:t>
                    </w:r>
                    <w:r w:rsidR="00966B5B" w:rsidRPr="008D0BAE">
                      <w:rPr>
                        <w:rFonts w:ascii="Times New Roman" w:eastAsia="Calibri" w:hAnsi="Times New Roman" w:cs="Times New Roman"/>
                        <w:bCs/>
                        <w:color w:val="0000FF"/>
                        <w:sz w:val="18"/>
                        <w:szCs w:val="18"/>
                        <w:u w:val="single"/>
                        <w:lang w:val="en-US" w:eastAsia="en-US" w:bidi="ar-SA"/>
                      </w:rPr>
                      <w:t>ru</w:t>
                    </w:r>
                  </w:hyperlink>
                </w:p>
                <w:p w14:paraId="29FBA198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тел.факс (4852)75-02-20,72-28-50</w:t>
                  </w:r>
                </w:p>
                <w:p w14:paraId="35731B10" w14:textId="77777777" w:rsidR="00966B5B" w:rsidRPr="008D0BAE" w:rsidRDefault="00966B5B" w:rsidP="00966B5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</w:pPr>
                  <w:r w:rsidRPr="008D0BAE">
                    <w:rPr>
                      <w:rFonts w:ascii="Times New Roman" w:eastAsia="Calibri" w:hAnsi="Times New Roman" w:cs="Times New Roman"/>
                      <w:bCs/>
                      <w:color w:val="auto"/>
                      <w:sz w:val="18"/>
                      <w:szCs w:val="18"/>
                      <w:lang w:eastAsia="en-US" w:bidi="ar-SA"/>
                    </w:rPr>
                    <w:t>ОКВЭД 85.14 образование</w:t>
                  </w:r>
                </w:p>
              </w:tc>
            </w:tr>
          </w:tbl>
          <w:p w14:paraId="09B5CC0D" w14:textId="1E61CD71" w:rsidR="00B803A8" w:rsidRPr="008D0BAE" w:rsidRDefault="00B803A8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8D0BAE">
              <w:rPr>
                <w:sz w:val="22"/>
                <w:szCs w:val="22"/>
              </w:rPr>
              <w:t>Директор школы:</w:t>
            </w:r>
          </w:p>
          <w:p w14:paraId="4D6490AF" w14:textId="6440305B" w:rsidR="00B803A8" w:rsidRPr="008D0BAE" w:rsidRDefault="00B803A8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8D0BAE">
              <w:rPr>
                <w:sz w:val="22"/>
                <w:szCs w:val="22"/>
              </w:rPr>
              <w:t>________Е.К.</w:t>
            </w:r>
            <w:r w:rsidR="008D0BAE" w:rsidRPr="008D0BAE">
              <w:rPr>
                <w:sz w:val="22"/>
                <w:szCs w:val="22"/>
              </w:rPr>
              <w:t xml:space="preserve"> </w:t>
            </w:r>
            <w:r w:rsidRPr="008D0BAE">
              <w:rPr>
                <w:sz w:val="22"/>
                <w:szCs w:val="22"/>
              </w:rPr>
              <w:t>Истратий</w:t>
            </w:r>
          </w:p>
          <w:p w14:paraId="74E48575" w14:textId="42922B0E" w:rsidR="00B803A8" w:rsidRDefault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8D0BAE">
              <w:rPr>
                <w:sz w:val="22"/>
                <w:szCs w:val="22"/>
              </w:rPr>
              <w:t>«__»_______________20__г</w:t>
            </w:r>
          </w:p>
        </w:tc>
        <w:tc>
          <w:tcPr>
            <w:tcW w:w="3753" w:type="dxa"/>
          </w:tcPr>
          <w:p w14:paraId="2F68E79C" w14:textId="77777777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  <w:p w14:paraId="1D381515" w14:textId="55C240EB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ФИО_________________________</w:t>
            </w:r>
          </w:p>
          <w:p w14:paraId="4EFF86B0" w14:textId="255C32AE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46B30CFE" w14:textId="261E0185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жительства________</w:t>
            </w:r>
          </w:p>
          <w:p w14:paraId="48B20855" w14:textId="1E88E445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7A6F0400" w14:textId="5FCD18F9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1C13FF01" w14:textId="5891A346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</w:t>
            </w:r>
          </w:p>
          <w:p w14:paraId="7FC34051" w14:textId="34916E7F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0F91BF4C" w14:textId="5A47334E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данные______________________</w:t>
            </w:r>
          </w:p>
          <w:p w14:paraId="23144D12" w14:textId="4FAEAADF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14:paraId="27108909" w14:textId="2D643E5A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14:paraId="72D0DE03" w14:textId="43C54376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14:paraId="7BEB37A7" w14:textId="1163CF89" w:rsidR="00B803A8" w:rsidRDefault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Подпись_____________________</w:t>
            </w:r>
          </w:p>
          <w:p w14:paraId="18820151" w14:textId="77777777" w:rsidR="00B803A8" w:rsidRDefault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DE0BD15" w14:textId="1AC308A3" w:rsidR="00B803A8" w:rsidRDefault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bookmarkStart w:id="1" w:name="_Hlk49784243"/>
            <w:r>
              <w:rPr>
                <w:sz w:val="24"/>
                <w:szCs w:val="24"/>
              </w:rPr>
              <w:t>«__»_______________20__г</w:t>
            </w:r>
            <w:bookmarkEnd w:id="1"/>
          </w:p>
        </w:tc>
        <w:tc>
          <w:tcPr>
            <w:tcW w:w="4056" w:type="dxa"/>
          </w:tcPr>
          <w:p w14:paraId="36DB151A" w14:textId="77777777" w:rsidR="00966B5B" w:rsidRDefault="00966B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="00B803A8">
              <w:rPr>
                <w:sz w:val="24"/>
                <w:szCs w:val="24"/>
              </w:rPr>
              <w:t>__________</w:t>
            </w:r>
          </w:p>
          <w:p w14:paraId="39421D5A" w14:textId="77777777" w:rsidR="00B803A8" w:rsidRDefault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  <w:vertAlign w:val="superscript"/>
              </w:rPr>
            </w:pPr>
            <w:r w:rsidRPr="00966B5B">
              <w:rPr>
                <w:sz w:val="24"/>
                <w:szCs w:val="24"/>
                <w:vertAlign w:val="superscript"/>
              </w:rPr>
              <w:t>(старше 14 лет)</w:t>
            </w:r>
          </w:p>
          <w:p w14:paraId="787B2F91" w14:textId="28DCC7F6" w:rsidR="00B803A8" w:rsidRDefault="00B803A8">
            <w:pPr>
              <w:pStyle w:val="1"/>
              <w:pBdr>
                <w:top w:val="single" w:sz="12" w:space="1" w:color="auto"/>
                <w:bottom w:val="single" w:sz="12" w:space="1" w:color="auto"/>
              </w:pBdr>
              <w:shd w:val="clear" w:color="auto" w:fill="auto"/>
              <w:ind w:firstLine="0"/>
              <w:rPr>
                <w:sz w:val="24"/>
                <w:szCs w:val="24"/>
                <w:vertAlign w:val="superscript"/>
              </w:rPr>
            </w:pPr>
          </w:p>
          <w:p w14:paraId="58C446DC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ФИО___________________________</w:t>
            </w:r>
          </w:p>
          <w:p w14:paraId="7CDF5171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1E444EFE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жительства___________</w:t>
            </w:r>
          </w:p>
          <w:p w14:paraId="3D973253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6C728200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7FF230C2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</w:t>
            </w:r>
          </w:p>
          <w:p w14:paraId="09457EF0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4A23656C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данные_________________________</w:t>
            </w:r>
          </w:p>
          <w:p w14:paraId="4AF6CED4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14:paraId="796978BF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14:paraId="5E4A4081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14:paraId="61997E49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Подпись________________________</w:t>
            </w:r>
          </w:p>
          <w:p w14:paraId="588EA629" w14:textId="77777777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1C2B7E8" w14:textId="73896575" w:rsidR="00B803A8" w:rsidRDefault="00B803A8" w:rsidP="00B803A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«__»_______________20__г</w:t>
            </w:r>
          </w:p>
        </w:tc>
      </w:tr>
    </w:tbl>
    <w:p w14:paraId="03D03756" w14:textId="77777777" w:rsidR="00966B5B" w:rsidRDefault="00966B5B">
      <w:pPr>
        <w:pStyle w:val="1"/>
        <w:shd w:val="clear" w:color="auto" w:fill="auto"/>
        <w:rPr>
          <w:sz w:val="24"/>
          <w:szCs w:val="24"/>
        </w:rPr>
      </w:pPr>
    </w:p>
    <w:p w14:paraId="2196EC0E" w14:textId="347AAEC6" w:rsidR="00B803A8" w:rsidRDefault="00B803A8" w:rsidP="00B803A8">
      <w:pPr>
        <w:pStyle w:val="1"/>
        <w:shd w:val="clear" w:color="auto" w:fill="auto"/>
        <w:rPr>
          <w:sz w:val="24"/>
          <w:szCs w:val="24"/>
        </w:rPr>
      </w:pPr>
      <w:r w:rsidRPr="00966B5B">
        <w:rPr>
          <w:sz w:val="24"/>
          <w:szCs w:val="24"/>
        </w:rPr>
        <w:t>Экземпляр договора на рук</w:t>
      </w:r>
      <w:r>
        <w:rPr>
          <w:sz w:val="24"/>
          <w:szCs w:val="24"/>
        </w:rPr>
        <w:t>и получил ________________________«__»_______________20__г</w:t>
      </w:r>
    </w:p>
    <w:p w14:paraId="0831D8CE" w14:textId="77777777" w:rsidR="00966B5B" w:rsidRPr="00966B5B" w:rsidRDefault="00966B5B" w:rsidP="00B803A8">
      <w:pPr>
        <w:pStyle w:val="1"/>
        <w:shd w:val="clear" w:color="auto" w:fill="auto"/>
        <w:rPr>
          <w:sz w:val="24"/>
          <w:szCs w:val="24"/>
        </w:rPr>
      </w:pPr>
    </w:p>
    <w:sectPr w:rsidR="00966B5B" w:rsidRPr="00966B5B" w:rsidSect="00B803A8">
      <w:type w:val="continuous"/>
      <w:pgSz w:w="11900" w:h="16840"/>
      <w:pgMar w:top="582" w:right="418" w:bottom="904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FB5D" w14:textId="77777777" w:rsidR="0066188F" w:rsidRDefault="0066188F">
      <w:r>
        <w:separator/>
      </w:r>
    </w:p>
  </w:endnote>
  <w:endnote w:type="continuationSeparator" w:id="0">
    <w:p w14:paraId="4BCCF036" w14:textId="77777777" w:rsidR="0066188F" w:rsidRDefault="0066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A7AF" w14:textId="77777777" w:rsidR="00DF7D7F" w:rsidRDefault="00A509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006CB9B" wp14:editId="7FBDDF0F">
              <wp:simplePos x="0" y="0"/>
              <wp:positionH relativeFrom="page">
                <wp:posOffset>7149465</wp:posOffset>
              </wp:positionH>
              <wp:positionV relativeFrom="page">
                <wp:posOffset>10184130</wp:posOffset>
              </wp:positionV>
              <wp:extent cx="3683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3681B" w14:textId="22F7729E" w:rsidR="00DF7D7F" w:rsidRDefault="00A50943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0B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6CB9B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562.95pt;margin-top:801.9pt;width:2.9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" filled="f" stroked="f">
              <v:textbox style="mso-fit-shape-to-text:t" inset="0,0,0,0">
                <w:txbxContent>
                  <w:p w14:paraId="3323681B" w14:textId="22F7729E" w:rsidR="00DF7D7F" w:rsidRDefault="00A50943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0B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687E" w14:textId="77777777" w:rsidR="0066188F" w:rsidRDefault="0066188F"/>
  </w:footnote>
  <w:footnote w:type="continuationSeparator" w:id="0">
    <w:p w14:paraId="7A8281DE" w14:textId="77777777" w:rsidR="0066188F" w:rsidRDefault="006618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8CA"/>
    <w:multiLevelType w:val="multilevel"/>
    <w:tmpl w:val="6486D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A1200C"/>
    <w:multiLevelType w:val="hybridMultilevel"/>
    <w:tmpl w:val="6178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47F15"/>
    <w:multiLevelType w:val="multilevel"/>
    <w:tmpl w:val="5582EE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7F"/>
    <w:rsid w:val="0066188F"/>
    <w:rsid w:val="008D0BAE"/>
    <w:rsid w:val="00966B5B"/>
    <w:rsid w:val="00A50943"/>
    <w:rsid w:val="00B803A8"/>
    <w:rsid w:val="00D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750A"/>
  <w15:docId w15:val="{8A176145-24B1-4428-86F3-2A776BE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35" w:lineRule="auto"/>
      <w:ind w:left="112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table" w:styleId="a4">
    <w:name w:val="Table Grid"/>
    <w:basedOn w:val="a1"/>
    <w:uiPriority w:val="39"/>
    <w:rsid w:val="0096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0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03A8"/>
    <w:rPr>
      <w:color w:val="000000"/>
    </w:rPr>
  </w:style>
  <w:style w:type="paragraph" w:styleId="a7">
    <w:name w:val="footer"/>
    <w:basedOn w:val="a"/>
    <w:link w:val="a8"/>
    <w:uiPriority w:val="99"/>
    <w:unhideWhenUsed/>
    <w:rsid w:val="00B80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3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@yandex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kola0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</vt:lpstr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</dc:title>
  <dc:subject/>
  <dc:creator>Гвоздицин Александр свет Геннадьевич</dc:creator>
  <cp:keywords/>
  <cp:lastModifiedBy>sport</cp:lastModifiedBy>
  <cp:revision>2</cp:revision>
  <dcterms:created xsi:type="dcterms:W3CDTF">2020-09-01T08:54:00Z</dcterms:created>
  <dcterms:modified xsi:type="dcterms:W3CDTF">2020-09-01T08:54:00Z</dcterms:modified>
</cp:coreProperties>
</file>